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951"/>
        <w:gridCol w:w="3712"/>
      </w:tblGrid>
      <w:tr w:rsidR="003751CA" w:rsidRPr="009569CE" w:rsidTr="00574038">
        <w:tc>
          <w:tcPr>
            <w:tcW w:w="3510" w:type="dxa"/>
          </w:tcPr>
          <w:p w:rsidR="003751CA" w:rsidRPr="009569CE" w:rsidRDefault="003751CA" w:rsidP="00574038">
            <w:pPr>
              <w:jc w:val="center"/>
            </w:pPr>
          </w:p>
        </w:tc>
        <w:tc>
          <w:tcPr>
            <w:tcW w:w="2951" w:type="dxa"/>
          </w:tcPr>
          <w:p w:rsidR="003751CA" w:rsidRPr="009569CE" w:rsidRDefault="003751CA" w:rsidP="00574038">
            <w:pPr>
              <w:jc w:val="both"/>
            </w:pPr>
          </w:p>
        </w:tc>
        <w:tc>
          <w:tcPr>
            <w:tcW w:w="3712" w:type="dxa"/>
          </w:tcPr>
          <w:p w:rsidR="003751CA" w:rsidRPr="00D23B2F" w:rsidRDefault="003751CA" w:rsidP="00574038">
            <w:pPr>
              <w:pStyle w:val="2"/>
              <w:ind w:left="36"/>
              <w:jc w:val="center"/>
              <w:rPr>
                <w:i w:val="0"/>
                <w:sz w:val="24"/>
              </w:rPr>
            </w:pPr>
            <w:r w:rsidRPr="00D23B2F">
              <w:rPr>
                <w:i w:val="0"/>
                <w:sz w:val="24"/>
              </w:rPr>
              <w:t>«Утверждаю»</w:t>
            </w:r>
          </w:p>
          <w:p w:rsidR="003751CA" w:rsidRPr="009569CE" w:rsidRDefault="00816184" w:rsidP="00574038">
            <w:pPr>
              <w:ind w:left="36"/>
              <w:jc w:val="center"/>
            </w:pPr>
            <w:r>
              <w:t xml:space="preserve">и. о. </w:t>
            </w:r>
            <w:r w:rsidR="003751CA" w:rsidRPr="009569CE">
              <w:t>директор</w:t>
            </w:r>
            <w:r>
              <w:t>а</w:t>
            </w:r>
            <w:r w:rsidR="003751CA" w:rsidRPr="009569CE">
              <w:t xml:space="preserve"> МБОУ </w:t>
            </w:r>
          </w:p>
          <w:p w:rsidR="003751CA" w:rsidRPr="009569CE" w:rsidRDefault="003751CA" w:rsidP="00574038">
            <w:pPr>
              <w:ind w:left="36"/>
              <w:jc w:val="center"/>
            </w:pPr>
            <w:r w:rsidRPr="009569CE">
              <w:t>«Средняя школа № 7»</w:t>
            </w:r>
          </w:p>
          <w:p w:rsidR="003751CA" w:rsidRPr="009569CE" w:rsidRDefault="003751CA" w:rsidP="00574038">
            <w:pPr>
              <w:ind w:left="36"/>
              <w:jc w:val="center"/>
            </w:pPr>
            <w:r w:rsidRPr="009569CE">
              <w:t>_______________</w:t>
            </w:r>
          </w:p>
          <w:p w:rsidR="003751CA" w:rsidRPr="009569CE" w:rsidRDefault="00816184" w:rsidP="00574038">
            <w:pPr>
              <w:ind w:left="36"/>
              <w:jc w:val="center"/>
            </w:pPr>
            <w:proofErr w:type="spellStart"/>
            <w:r>
              <w:t>Мещанкина</w:t>
            </w:r>
            <w:proofErr w:type="spellEnd"/>
            <w:r>
              <w:t xml:space="preserve"> Т.М.</w:t>
            </w:r>
          </w:p>
          <w:p w:rsidR="003751CA" w:rsidRPr="009569CE" w:rsidRDefault="003751CA" w:rsidP="00574038">
            <w:pPr>
              <w:ind w:left="36"/>
              <w:jc w:val="center"/>
            </w:pPr>
            <w:r w:rsidRPr="009569CE">
              <w:t>«</w:t>
            </w:r>
            <w:r w:rsidR="00816184">
              <w:t>29</w:t>
            </w:r>
            <w:r w:rsidRPr="009569CE">
              <w:t xml:space="preserve">» </w:t>
            </w:r>
            <w:r w:rsidR="00816184">
              <w:t>августа 2017</w:t>
            </w:r>
            <w:r w:rsidRPr="009569CE">
              <w:t xml:space="preserve"> г.</w:t>
            </w:r>
          </w:p>
          <w:p w:rsidR="003751CA" w:rsidRPr="009569CE" w:rsidRDefault="003751CA" w:rsidP="00574038">
            <w:pPr>
              <w:jc w:val="both"/>
            </w:pPr>
          </w:p>
        </w:tc>
      </w:tr>
    </w:tbl>
    <w:p w:rsidR="003751CA" w:rsidRDefault="003751CA" w:rsidP="003751CA">
      <w:pPr>
        <w:autoSpaceDE w:val="0"/>
        <w:autoSpaceDN w:val="0"/>
        <w:adjustRightInd w:val="0"/>
        <w:jc w:val="right"/>
        <w:rPr>
          <w:b/>
          <w:bCs/>
        </w:rPr>
      </w:pPr>
    </w:p>
    <w:p w:rsidR="003751CA" w:rsidRDefault="003751CA" w:rsidP="003751CA">
      <w:pPr>
        <w:autoSpaceDE w:val="0"/>
        <w:autoSpaceDN w:val="0"/>
        <w:adjustRightInd w:val="0"/>
        <w:spacing w:before="60"/>
        <w:jc w:val="center"/>
        <w:rPr>
          <w:b/>
          <w:bCs/>
          <w:sz w:val="28"/>
          <w:szCs w:val="28"/>
        </w:rPr>
      </w:pPr>
      <w:r w:rsidRPr="009A75E5">
        <w:rPr>
          <w:b/>
          <w:bCs/>
        </w:rPr>
        <w:t>ДОЛЖНОСТНАЯ ИНСТРУКЦИЯ</w:t>
      </w:r>
      <w:r>
        <w:rPr>
          <w:b/>
          <w:bCs/>
          <w:sz w:val="28"/>
          <w:szCs w:val="28"/>
        </w:rPr>
        <w:t xml:space="preserve"> </w:t>
      </w:r>
      <w:r w:rsidR="00F0463F" w:rsidRPr="004F1061">
        <w:rPr>
          <w:b/>
          <w:bCs/>
        </w:rPr>
        <w:t>№ 9</w:t>
      </w:r>
    </w:p>
    <w:p w:rsidR="003751CA" w:rsidRDefault="001F62E0" w:rsidP="003751CA">
      <w:pPr>
        <w:autoSpaceDE w:val="0"/>
        <w:autoSpaceDN w:val="0"/>
        <w:adjustRightInd w:val="0"/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УЧИТЕЛЯ </w:t>
      </w:r>
    </w:p>
    <w:p w:rsidR="003751CA" w:rsidRDefault="003751CA" w:rsidP="00375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3FCA"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="00816184">
        <w:rPr>
          <w:rFonts w:ascii="Times New Roman" w:hAnsi="Times New Roman"/>
          <w:b/>
          <w:sz w:val="24"/>
          <w:szCs w:val="24"/>
        </w:rPr>
        <w:t>обще</w:t>
      </w:r>
      <w:r w:rsidRPr="00A53FCA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3751CA" w:rsidRPr="00A53FCA" w:rsidRDefault="003751CA" w:rsidP="00375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3FCA">
        <w:rPr>
          <w:rFonts w:ascii="Times New Roman" w:hAnsi="Times New Roman"/>
          <w:b/>
          <w:sz w:val="24"/>
          <w:szCs w:val="24"/>
        </w:rPr>
        <w:t>«Средняя школа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3FCA">
        <w:rPr>
          <w:rFonts w:ascii="Times New Roman" w:hAnsi="Times New Roman"/>
          <w:b/>
          <w:sz w:val="24"/>
          <w:szCs w:val="24"/>
        </w:rPr>
        <w:t xml:space="preserve">7» </w:t>
      </w:r>
    </w:p>
    <w:p w:rsidR="003751CA" w:rsidRDefault="003751CA" w:rsidP="00375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3FCA">
        <w:rPr>
          <w:rFonts w:ascii="Times New Roman" w:hAnsi="Times New Roman"/>
          <w:b/>
          <w:sz w:val="24"/>
          <w:szCs w:val="24"/>
        </w:rPr>
        <w:t>Петропавловск-Камчатского</w:t>
      </w:r>
      <w:proofErr w:type="gramEnd"/>
      <w:r w:rsidRPr="00A53FCA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3751CA" w:rsidRDefault="003751CA" w:rsidP="003751CA">
      <w:pPr>
        <w:autoSpaceDE w:val="0"/>
        <w:autoSpaceDN w:val="0"/>
        <w:adjustRightInd w:val="0"/>
        <w:spacing w:before="60"/>
        <w:jc w:val="center"/>
      </w:pPr>
    </w:p>
    <w:p w:rsidR="003751CA" w:rsidRPr="00AE4D86" w:rsidRDefault="003751CA" w:rsidP="003751CA">
      <w:pPr>
        <w:numPr>
          <w:ilvl w:val="0"/>
          <w:numId w:val="1"/>
        </w:num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AE4D86">
        <w:rPr>
          <w:b/>
          <w:bCs/>
        </w:rPr>
        <w:t>Общие положения</w:t>
      </w:r>
    </w:p>
    <w:p w:rsidR="003751CA" w:rsidRPr="00AE4D86" w:rsidRDefault="003751CA" w:rsidP="003751CA">
      <w:pPr>
        <w:autoSpaceDE w:val="0"/>
        <w:autoSpaceDN w:val="0"/>
        <w:adjustRightInd w:val="0"/>
        <w:ind w:left="645"/>
        <w:rPr>
          <w:b/>
          <w:bCs/>
        </w:rPr>
      </w:pP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1.1.</w:t>
      </w:r>
      <w:r w:rsidRPr="00665F0C">
        <w:t xml:space="preserve"> 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учителя. 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F62E0" w:rsidRDefault="001F62E0" w:rsidP="001F62E0">
      <w:pPr>
        <w:ind w:left="284" w:firstLine="425"/>
        <w:jc w:val="both"/>
      </w:pPr>
      <w:r w:rsidRPr="00665F0C">
        <w:rPr>
          <w:bCs/>
        </w:rPr>
        <w:t>1.2.</w:t>
      </w:r>
      <w:r w:rsidRPr="00665F0C">
        <w:t xml:space="preserve"> </w:t>
      </w:r>
      <w:proofErr w:type="gramStart"/>
      <w:r w:rsidRPr="00665F0C">
        <w:t>Учитель должен, как правило,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 по направлению деятельности в образовательном учреждении без предъявления требований к стажу работы.</w:t>
      </w:r>
      <w:proofErr w:type="gramEnd"/>
    </w:p>
    <w:p w:rsidR="004F1061" w:rsidRPr="004F1061" w:rsidRDefault="004F1061" w:rsidP="004F1061">
      <w:pPr>
        <w:autoSpaceDE w:val="0"/>
        <w:autoSpaceDN w:val="0"/>
        <w:adjustRightInd w:val="0"/>
        <w:ind w:firstLine="285"/>
        <w:jc w:val="both"/>
        <w:rPr>
          <w:color w:val="000000"/>
        </w:rPr>
      </w:pPr>
      <w:r w:rsidRPr="004F1061">
        <w:rPr>
          <w:color w:val="000000"/>
        </w:rPr>
        <w:t xml:space="preserve">     На должность учителя назначается лицо:</w:t>
      </w:r>
    </w:p>
    <w:p w:rsidR="004F1061" w:rsidRPr="004F1061" w:rsidRDefault="004F1061" w:rsidP="004F1061">
      <w:pPr>
        <w:autoSpaceDE w:val="0"/>
        <w:autoSpaceDN w:val="0"/>
        <w:adjustRightInd w:val="0"/>
        <w:ind w:firstLine="285"/>
        <w:jc w:val="both"/>
        <w:rPr>
          <w:color w:val="000000"/>
        </w:rPr>
      </w:pPr>
      <w:r w:rsidRPr="004F1061">
        <w:rPr>
          <w:color w:val="000000"/>
        </w:rPr>
        <w:t xml:space="preserve">- не </w:t>
      </w:r>
      <w:proofErr w:type="gramStart"/>
      <w:r w:rsidRPr="004F1061">
        <w:rPr>
          <w:color w:val="000000"/>
        </w:rPr>
        <w:t>лишенное</w:t>
      </w:r>
      <w:proofErr w:type="gramEnd"/>
      <w:r w:rsidRPr="004F1061">
        <w:rPr>
          <w:color w:val="000000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4F1061" w:rsidRPr="004F1061" w:rsidRDefault="004F1061" w:rsidP="004F1061">
      <w:pPr>
        <w:autoSpaceDE w:val="0"/>
        <w:autoSpaceDN w:val="0"/>
        <w:adjustRightInd w:val="0"/>
        <w:ind w:firstLine="285"/>
        <w:jc w:val="both"/>
        <w:rPr>
          <w:color w:val="000000"/>
        </w:rPr>
      </w:pPr>
      <w:r w:rsidRPr="004F1061">
        <w:rPr>
          <w:color w:val="000000"/>
        </w:rPr>
        <w:t xml:space="preserve">- не </w:t>
      </w:r>
      <w:proofErr w:type="gramStart"/>
      <w:r w:rsidRPr="004F1061">
        <w:rPr>
          <w:color w:val="000000"/>
        </w:rPr>
        <w:t>имеющее</w:t>
      </w:r>
      <w:proofErr w:type="gramEnd"/>
      <w:r w:rsidRPr="004F1061">
        <w:rPr>
          <w:color w:val="000000"/>
        </w:rPr>
        <w:t xml:space="preserve"> или не имевшее судимости, не подвергающееся или  не подвергавшееся </w:t>
      </w:r>
      <w:proofErr w:type="gramStart"/>
      <w:r w:rsidRPr="004F1061">
        <w:rPr>
          <w:color w:val="000000"/>
        </w:rPr>
        <w:t>уголовному преследованию (за исключением случаев, когда уголовное преследование было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  <w:proofErr w:type="gramEnd"/>
    </w:p>
    <w:p w:rsidR="004F1061" w:rsidRPr="004F1061" w:rsidRDefault="004F1061" w:rsidP="004F1061">
      <w:pPr>
        <w:autoSpaceDE w:val="0"/>
        <w:autoSpaceDN w:val="0"/>
        <w:adjustRightInd w:val="0"/>
        <w:ind w:firstLine="285"/>
        <w:jc w:val="both"/>
        <w:rPr>
          <w:color w:val="000000"/>
        </w:rPr>
      </w:pPr>
      <w:r w:rsidRPr="004F1061">
        <w:rPr>
          <w:color w:val="000000"/>
        </w:rPr>
        <w:t xml:space="preserve">- не </w:t>
      </w:r>
      <w:proofErr w:type="gramStart"/>
      <w:r w:rsidRPr="004F1061">
        <w:rPr>
          <w:color w:val="000000"/>
        </w:rPr>
        <w:t>имеющее</w:t>
      </w:r>
      <w:proofErr w:type="gramEnd"/>
      <w:r w:rsidRPr="004F1061">
        <w:rPr>
          <w:color w:val="000000"/>
        </w:rPr>
        <w:t xml:space="preserve"> неснятой или непогашенной судимости за умышленные тяжкие и особо тяжкие преступления;</w:t>
      </w:r>
    </w:p>
    <w:p w:rsidR="004F1061" w:rsidRPr="004F1061" w:rsidRDefault="004F1061" w:rsidP="004F1061">
      <w:pPr>
        <w:autoSpaceDE w:val="0"/>
        <w:autoSpaceDN w:val="0"/>
        <w:adjustRightInd w:val="0"/>
        <w:ind w:firstLine="285"/>
        <w:jc w:val="both"/>
        <w:rPr>
          <w:color w:val="000000"/>
        </w:rPr>
      </w:pPr>
      <w:r w:rsidRPr="004F1061">
        <w:rPr>
          <w:color w:val="000000"/>
        </w:rPr>
        <w:t xml:space="preserve">- не </w:t>
      </w:r>
      <w:proofErr w:type="gramStart"/>
      <w:r w:rsidRPr="004F1061">
        <w:rPr>
          <w:color w:val="000000"/>
        </w:rPr>
        <w:t>признанное</w:t>
      </w:r>
      <w:proofErr w:type="gramEnd"/>
      <w:r w:rsidRPr="004F1061">
        <w:rPr>
          <w:color w:val="000000"/>
        </w:rPr>
        <w:t xml:space="preserve"> недееспособным в установленном федеральным законом порядке;</w:t>
      </w:r>
    </w:p>
    <w:p w:rsidR="004F1061" w:rsidRPr="00287B2E" w:rsidRDefault="004F1061" w:rsidP="004F1061">
      <w:pPr>
        <w:autoSpaceDE w:val="0"/>
        <w:autoSpaceDN w:val="0"/>
        <w:adjustRightInd w:val="0"/>
        <w:ind w:firstLine="285"/>
        <w:jc w:val="both"/>
        <w:rPr>
          <w:color w:val="000000"/>
        </w:rPr>
      </w:pPr>
      <w:r w:rsidRPr="004F1061">
        <w:rPr>
          <w:color w:val="000000"/>
        </w:rPr>
        <w:t xml:space="preserve">- не </w:t>
      </w:r>
      <w:proofErr w:type="gramStart"/>
      <w:r w:rsidRPr="004F1061">
        <w:rPr>
          <w:color w:val="000000"/>
        </w:rPr>
        <w:t>имеющее</w:t>
      </w:r>
      <w:proofErr w:type="gramEnd"/>
      <w:r w:rsidRPr="004F1061">
        <w:rPr>
          <w:color w:val="000000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1.3.</w:t>
      </w:r>
      <w:r w:rsidRPr="00665F0C">
        <w:t xml:space="preserve"> Учитель подчиняется непосредственно заместителю директора (учебная работа средней школы, научно-методическая работа, предмет углубления).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1.4.</w:t>
      </w:r>
      <w:r w:rsidRPr="00665F0C">
        <w:t xml:space="preserve"> Учителю непосредственно подчиняются: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лаборант или техник, работающий в помещении, закрепленном за учителем.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1.5.</w:t>
      </w:r>
      <w:r w:rsidRPr="00665F0C">
        <w:t xml:space="preserve"> Учитель должен знать: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lastRenderedPageBreak/>
        <w:t>- приоритетные направления развития образовательной системы РФ;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законы и иные нормативные правовые акты, регламентирующие образовательную деятельность;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Конвенцию о правах ребенка;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педагогику, психологию, возрастную физиологию;</w:t>
      </w:r>
    </w:p>
    <w:p w:rsidR="001F62E0" w:rsidRDefault="001F62E0" w:rsidP="001F62E0">
      <w:pPr>
        <w:ind w:left="284" w:firstLine="425"/>
        <w:jc w:val="both"/>
      </w:pPr>
      <w:r w:rsidRPr="00665F0C">
        <w:t>- школьную гигиену;</w:t>
      </w:r>
    </w:p>
    <w:p w:rsidR="00F0463F" w:rsidRPr="00665F0C" w:rsidRDefault="00F0463F" w:rsidP="001F62E0">
      <w:pPr>
        <w:ind w:left="284" w:firstLine="425"/>
        <w:jc w:val="both"/>
      </w:pPr>
      <w:r>
        <w:t>- требования ФГОС нового поколения и рекомендации по их реализации в общеобразовательном учреждении;</w:t>
      </w:r>
    </w:p>
    <w:p w:rsidR="00F0463F" w:rsidRDefault="001F62E0" w:rsidP="001F62E0">
      <w:pPr>
        <w:ind w:left="284" w:firstLine="425"/>
        <w:jc w:val="both"/>
      </w:pPr>
      <w:r w:rsidRPr="00665F0C">
        <w:t xml:space="preserve">- методику преподавания предмета; </w:t>
      </w:r>
    </w:p>
    <w:p w:rsidR="001F62E0" w:rsidRPr="00665F0C" w:rsidRDefault="00F0463F" w:rsidP="001F62E0">
      <w:pPr>
        <w:ind w:left="284" w:firstLine="425"/>
        <w:jc w:val="both"/>
      </w:pPr>
      <w:r>
        <w:t xml:space="preserve">- </w:t>
      </w:r>
      <w:r w:rsidR="001F62E0" w:rsidRPr="00665F0C">
        <w:t>программы и учебники по преподаваемому предмету</w:t>
      </w:r>
      <w:r>
        <w:t>, отвечающие требованиям ФГОС</w:t>
      </w:r>
      <w:r w:rsidR="001F62E0" w:rsidRPr="00665F0C">
        <w:t>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методику воспитательной работы</w:t>
      </w:r>
      <w:r w:rsidR="00F0463F">
        <w:t xml:space="preserve"> в соответствии с требованиями ФГОС</w:t>
      </w:r>
      <w:r w:rsidRPr="00665F0C">
        <w:t>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требования к оснащению и оборудованию учебных кабинетов и подсобных помещений к ним;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средства обучения и их дидактические возможности;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основы научной организации труда</w:t>
      </w:r>
      <w:r w:rsidR="00F0463F">
        <w:t>, проектные технологии и эффективные средства делового общения</w:t>
      </w:r>
      <w:r w:rsidRPr="00665F0C">
        <w:t>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нормативные документы по вопросам обучения и воспитания детей и молодежи;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теорию и методы управления образовательными системами;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1F62E0" w:rsidRPr="00665F0C" w:rsidRDefault="001F62E0" w:rsidP="001F62E0">
      <w:pPr>
        <w:ind w:left="284" w:firstLine="425"/>
        <w:jc w:val="both"/>
      </w:pPr>
      <w:r w:rsidRPr="00665F0C"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665F0C">
        <w:t>компетентностного</w:t>
      </w:r>
      <w:proofErr w:type="spellEnd"/>
      <w:r w:rsidRPr="00665F0C">
        <w:t xml:space="preserve"> подхода, развивающего обучения;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технологии диагностики причин конфликтных ситуаций, их профилактики и разрешения; основы экологии, экономики, социологии;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трудовое законодательство;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правила внутреннего трудового распорядка;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режим работы школы;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правила по охране труда и пожарной безопасности.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1.6.</w:t>
      </w:r>
      <w:r w:rsidRPr="00665F0C">
        <w:t xml:space="preserve"> В своей деятельности учитель должен руководствоваться: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Конституцией РФ;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законом «Об образовании</w:t>
      </w:r>
      <w:r w:rsidR="00F0463F">
        <w:t xml:space="preserve"> в Российской Федерации</w:t>
      </w:r>
      <w:r w:rsidRPr="00665F0C">
        <w:t>»;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Типовым положением об общеобразовательном учреждении;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 xml:space="preserve">- указами Президента РФ, </w:t>
      </w:r>
      <w:r w:rsidRPr="00665F0C">
        <w:rPr>
          <w:color w:val="000000"/>
        </w:rPr>
        <w:t>нормативными актами</w:t>
      </w:r>
      <w:r w:rsidRPr="00665F0C"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трудовым законодательством;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правилами и нормами охраны труда, техники безопасности и противопожарной защиты;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1F62E0" w:rsidRPr="00665F0C" w:rsidRDefault="001F62E0" w:rsidP="001F62E0">
      <w:pPr>
        <w:ind w:left="284" w:firstLine="425"/>
        <w:jc w:val="both"/>
      </w:pPr>
      <w:r w:rsidRPr="00665F0C">
        <w:t>Учитель должен соблюдать Конвенцию о правах ребенка.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jc w:val="both"/>
        <w:rPr>
          <w:b/>
        </w:rPr>
      </w:pPr>
    </w:p>
    <w:p w:rsidR="003751CA" w:rsidRPr="00AE4D86" w:rsidRDefault="003751CA" w:rsidP="001F62E0">
      <w:pPr>
        <w:numPr>
          <w:ilvl w:val="0"/>
          <w:numId w:val="1"/>
        </w:numPr>
        <w:autoSpaceDE w:val="0"/>
        <w:autoSpaceDN w:val="0"/>
        <w:adjustRightInd w:val="0"/>
        <w:ind w:left="284" w:firstLine="425"/>
        <w:jc w:val="center"/>
        <w:rPr>
          <w:b/>
          <w:bCs/>
          <w:color w:val="000000"/>
        </w:rPr>
      </w:pPr>
      <w:r w:rsidRPr="00AE4D86">
        <w:rPr>
          <w:b/>
          <w:bCs/>
          <w:color w:val="000000"/>
        </w:rPr>
        <w:t>Основные составляющие компетентности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rPr>
          <w:bCs/>
          <w:color w:val="000000"/>
        </w:rPr>
      </w:pP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2.1. Профессиональная компетентность</w:t>
      </w:r>
      <w:r w:rsidRPr="00665F0C">
        <w:t xml:space="preserve"> – качество действий учителя, обеспечивающих:</w:t>
      </w:r>
    </w:p>
    <w:p w:rsidR="001F62E0" w:rsidRPr="00665F0C" w:rsidRDefault="001F62E0" w:rsidP="001F62E0">
      <w:pPr>
        <w:ind w:left="284" w:firstLine="425"/>
        <w:jc w:val="both"/>
      </w:pPr>
      <w:r w:rsidRPr="00665F0C">
        <w:lastRenderedPageBreak/>
        <w:t>-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2.2. Коммуникативная компетентность</w:t>
      </w:r>
      <w:r w:rsidRPr="00665F0C">
        <w:t xml:space="preserve"> – качество действий учителя, обеспечивающих: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эффективное конструирование прямой и обратной связи с другим человеком;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установление контакта с учащимися разного возраста, родителями (лицами, их замещающими), коллегами по работе;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умение убеждать, аргументировать свою позицию;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2.3. Информационная компетентность</w:t>
      </w:r>
      <w:r w:rsidRPr="00665F0C">
        <w:t xml:space="preserve"> – качество действий учителя, обеспечивающих: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формулировку учебной проблемы различными информационно-коммуникативными способами;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использование автоматизированных рабочих мест учителя в образовательном процессе;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использование компьютерных и мультимедийных технологий, цифровых образовательных ресурсов в образовательном процессе;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ведение школьной документации на электронных носителях.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2.4. Правовая компетентность</w:t>
      </w:r>
      <w:r w:rsidRPr="00665F0C">
        <w:t xml:space="preserve"> – качество действий учителя, обеспечивающих: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8C6ACC" w:rsidRPr="00CE3F30" w:rsidRDefault="008C6ACC" w:rsidP="001F62E0">
      <w:pPr>
        <w:autoSpaceDE w:val="0"/>
        <w:autoSpaceDN w:val="0"/>
        <w:adjustRightInd w:val="0"/>
        <w:ind w:left="284" w:firstLine="425"/>
        <w:jc w:val="both"/>
      </w:pPr>
    </w:p>
    <w:p w:rsidR="003751CA" w:rsidRPr="00AE4D86" w:rsidRDefault="003751CA" w:rsidP="001F62E0">
      <w:pPr>
        <w:numPr>
          <w:ilvl w:val="0"/>
          <w:numId w:val="1"/>
        </w:numPr>
        <w:autoSpaceDE w:val="0"/>
        <w:autoSpaceDN w:val="0"/>
        <w:adjustRightInd w:val="0"/>
        <w:ind w:left="284" w:firstLine="425"/>
        <w:jc w:val="center"/>
        <w:rPr>
          <w:b/>
          <w:bCs/>
        </w:rPr>
      </w:pPr>
      <w:r w:rsidRPr="00AE4D86">
        <w:rPr>
          <w:b/>
          <w:bCs/>
        </w:rPr>
        <w:t>Функции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rPr>
          <w:b/>
          <w:bCs/>
        </w:rPr>
      </w:pPr>
    </w:p>
    <w:p w:rsidR="001F62E0" w:rsidRPr="00665F0C" w:rsidRDefault="001F62E0" w:rsidP="001F62E0">
      <w:pPr>
        <w:ind w:left="284" w:firstLine="425"/>
        <w:jc w:val="both"/>
      </w:pPr>
      <w:r w:rsidRPr="00665F0C">
        <w:t>Основными функциями, выполняемыми Учителем, являются: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3.1.</w:t>
      </w:r>
      <w:r w:rsidRPr="00665F0C">
        <w:t xml:space="preserve"> осуществление обучения и воспитания учащихся с учетом их психолого-физиологических особенностей и специфики преподаваемого предмета;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3.2.</w:t>
      </w:r>
      <w:r w:rsidRPr="00665F0C">
        <w:t xml:space="preserve"> организация учебно-воспитательного процесса на своих уроках и других мероприятиях с учащимися, руководство им и </w:t>
      </w:r>
      <w:proofErr w:type="gramStart"/>
      <w:r w:rsidRPr="00665F0C">
        <w:t>контроль за</w:t>
      </w:r>
      <w:proofErr w:type="gramEnd"/>
      <w:r w:rsidRPr="00665F0C">
        <w:t xml:space="preserve"> развитием этого процесса;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3.3.</w:t>
      </w:r>
      <w:r w:rsidRPr="00665F0C">
        <w:t xml:space="preserve"> обеспечение социализации, формирования общей культуры личности, осознанному выбору и последующему освоению профессиональных программ учащимися;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3.4.</w:t>
      </w:r>
      <w:r w:rsidRPr="00665F0C">
        <w:t xml:space="preserve"> обеспечение соблюдения норм и правил техники безопасности в учебном процессе на своих уроках и других видах деятельности с учащимися.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3.5.</w:t>
      </w:r>
      <w:r w:rsidRPr="00665F0C">
        <w:t xml:space="preserve"> осуществление обучения и воспитания в соответствии с федеральными государственными стандартами. 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jc w:val="both"/>
        <w:rPr>
          <w:b/>
          <w:bCs/>
          <w:u w:val="single"/>
        </w:rPr>
      </w:pPr>
    </w:p>
    <w:p w:rsidR="003751CA" w:rsidRPr="00AE4D86" w:rsidRDefault="003751CA" w:rsidP="001F62E0">
      <w:pPr>
        <w:numPr>
          <w:ilvl w:val="0"/>
          <w:numId w:val="1"/>
        </w:numPr>
        <w:autoSpaceDE w:val="0"/>
        <w:autoSpaceDN w:val="0"/>
        <w:adjustRightInd w:val="0"/>
        <w:ind w:left="284" w:firstLine="425"/>
        <w:jc w:val="center"/>
        <w:rPr>
          <w:bCs/>
        </w:rPr>
      </w:pPr>
      <w:r w:rsidRPr="00AE4D86">
        <w:rPr>
          <w:b/>
          <w:bCs/>
        </w:rPr>
        <w:t>Должностные обязанности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rPr>
          <w:bCs/>
        </w:rPr>
      </w:pPr>
    </w:p>
    <w:p w:rsidR="001F62E0" w:rsidRPr="001F62E0" w:rsidRDefault="001F62E0" w:rsidP="001F62E0">
      <w:pPr>
        <w:ind w:left="284" w:firstLine="425"/>
        <w:jc w:val="both"/>
      </w:pPr>
      <w:r w:rsidRPr="00665F0C">
        <w:t>Уч</w:t>
      </w:r>
      <w:r w:rsidRPr="001F62E0">
        <w:t>итель выполняет следующие должностные обязанности:</w:t>
      </w:r>
    </w:p>
    <w:p w:rsidR="001F62E0" w:rsidRPr="006512E6" w:rsidRDefault="001F62E0" w:rsidP="001F62E0">
      <w:pPr>
        <w:ind w:left="284" w:firstLine="425"/>
        <w:jc w:val="both"/>
        <w:rPr>
          <w:bCs/>
        </w:rPr>
      </w:pPr>
      <w:r w:rsidRPr="006512E6">
        <w:rPr>
          <w:bCs/>
        </w:rPr>
        <w:t>4.1. анализирует:</w:t>
      </w:r>
    </w:p>
    <w:p w:rsidR="001F62E0" w:rsidRPr="006512E6" w:rsidRDefault="001F62E0" w:rsidP="001F62E0">
      <w:pPr>
        <w:ind w:left="284" w:firstLine="425"/>
        <w:jc w:val="both"/>
      </w:pPr>
      <w:r w:rsidRPr="006512E6">
        <w:t xml:space="preserve">- административные и </w:t>
      </w:r>
      <w:proofErr w:type="spellStart"/>
      <w:r w:rsidRPr="006512E6">
        <w:t>срезовые</w:t>
      </w:r>
      <w:proofErr w:type="spellEnd"/>
      <w:r w:rsidRPr="006512E6">
        <w:t xml:space="preserve"> контрольные работы и в трехдневный срок (сочинения в 9 – 11 классах проверяются в недельный срок) представляет по ним отчет непосредственному руководителю;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результаты усвоения учащимися преподаваемого предмета;</w:t>
      </w:r>
    </w:p>
    <w:p w:rsidR="001F62E0" w:rsidRPr="006512E6" w:rsidRDefault="001F62E0" w:rsidP="001F62E0">
      <w:pPr>
        <w:ind w:left="284" w:firstLine="425"/>
        <w:jc w:val="both"/>
        <w:rPr>
          <w:bCs/>
        </w:rPr>
      </w:pPr>
      <w:r w:rsidRPr="006512E6">
        <w:rPr>
          <w:bCs/>
        </w:rPr>
        <w:t>4.2. прогнозирует: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тенденции изменения ситуации в области образования для корректировки учебных планов и программ;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последствия запланированных изменений в программе, учебном плане;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последствия внедрения новшеств;</w:t>
      </w:r>
    </w:p>
    <w:p w:rsidR="001F62E0" w:rsidRPr="006512E6" w:rsidRDefault="001F62E0" w:rsidP="001F62E0">
      <w:pPr>
        <w:ind w:left="284" w:firstLine="425"/>
        <w:jc w:val="both"/>
        <w:rPr>
          <w:bCs/>
        </w:rPr>
      </w:pPr>
      <w:r w:rsidRPr="006512E6">
        <w:rPr>
          <w:bCs/>
        </w:rPr>
        <w:t>4.3. планирует и организует: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учебный процесс в соответствии с образовательной программой школы;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самостоятельную деятельность учащихся, в том числе исследовательскую;</w:t>
      </w:r>
    </w:p>
    <w:p w:rsidR="001F62E0" w:rsidRPr="006512E6" w:rsidRDefault="001F62E0" w:rsidP="001F62E0">
      <w:pPr>
        <w:ind w:left="284" w:firstLine="425"/>
        <w:jc w:val="both"/>
      </w:pPr>
      <w:r w:rsidRPr="006512E6">
        <w:t>- проблемное обучение;</w:t>
      </w:r>
    </w:p>
    <w:p w:rsidR="001F62E0" w:rsidRPr="006512E6" w:rsidRDefault="001F62E0" w:rsidP="001F62E0">
      <w:pPr>
        <w:ind w:left="284" w:firstLine="425"/>
        <w:jc w:val="both"/>
      </w:pPr>
      <w:r w:rsidRPr="006512E6">
        <w:t>-учебно-воспитательный процесс на уроках и других мероприятиях, проводимых с учащимися</w:t>
      </w:r>
      <w:r w:rsidR="00F0463F" w:rsidRPr="006512E6">
        <w:t xml:space="preserve"> в соответствии с требованиями ФГОС</w:t>
      </w:r>
      <w:r w:rsidRPr="006512E6">
        <w:t>;</w:t>
      </w:r>
    </w:p>
    <w:p w:rsidR="001F62E0" w:rsidRPr="006512E6" w:rsidRDefault="001F62E0" w:rsidP="001F62E0">
      <w:pPr>
        <w:ind w:left="284" w:firstLine="425"/>
        <w:jc w:val="both"/>
      </w:pPr>
      <w:r w:rsidRPr="006512E6">
        <w:t xml:space="preserve">- осуществление систематического </w:t>
      </w:r>
      <w:proofErr w:type="gramStart"/>
      <w:r w:rsidRPr="006512E6">
        <w:t>контроля за</w:t>
      </w:r>
      <w:proofErr w:type="gramEnd"/>
      <w:r w:rsidRPr="006512E6">
        <w:t xml:space="preserve"> качеством знаний учащихся и за выполнением домашних заданий;</w:t>
      </w:r>
    </w:p>
    <w:p w:rsidR="001F62E0" w:rsidRPr="001F62E0" w:rsidRDefault="001F62E0" w:rsidP="001F62E0">
      <w:pPr>
        <w:ind w:left="284" w:firstLine="425"/>
        <w:jc w:val="both"/>
      </w:pPr>
      <w:r w:rsidRPr="006512E6">
        <w:t>- работу с учащимися по подготовке к переводным</w:t>
      </w:r>
      <w:r w:rsidRPr="001F62E0">
        <w:t xml:space="preserve"> и выпускным экзаменам;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просветительскую работу для родителей (законных представителей) по вопросам организации усвоения государственных стандартов и программ по преподаваемому предмету;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овладение учащимися рациональными способами и приемами учебной деятельности;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с участием заместителя директора (административно-хозяйственная работа) своевременную и качественную паспортизацию учебного кабинета или другого закрепленного за ним помещения;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4.4. координирует: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работу учеников по освоению образовательных стандартов и программ по преподаваемому предмету;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взаимодействие учащихся между собой во время уроков и внеклассных мероприятий;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4.5. контролирует: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систематически качество знаний обучающихся, выполнение ими домашних заданий;</w:t>
      </w:r>
    </w:p>
    <w:p w:rsidR="001F62E0" w:rsidRPr="001F62E0" w:rsidRDefault="001F62E0" w:rsidP="001F62E0">
      <w:pPr>
        <w:ind w:left="284" w:firstLine="425"/>
        <w:jc w:val="both"/>
      </w:pPr>
      <w:r w:rsidRPr="001F62E0">
        <w:t xml:space="preserve">- соблюдение </w:t>
      </w:r>
      <w:proofErr w:type="gramStart"/>
      <w:r w:rsidRPr="001F62E0">
        <w:t>обучающимися</w:t>
      </w:r>
      <w:proofErr w:type="gramEnd"/>
      <w:r w:rsidRPr="001F62E0">
        <w:t xml:space="preserve"> во время занятий Правил для учащихся и техники безопасности;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безопасность используемых в образовательном процессе оборудования, приборов, технических и наглядных средств обучения;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4.6. корректирует: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ход выполнения учебного плана и программ;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знания учащихся по преподаваемому предмету;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4.7. разрабатывает:</w:t>
      </w:r>
    </w:p>
    <w:p w:rsidR="001F62E0" w:rsidRPr="00461957" w:rsidRDefault="001F62E0" w:rsidP="001F62E0">
      <w:pPr>
        <w:ind w:left="284" w:firstLine="425"/>
        <w:jc w:val="both"/>
      </w:pPr>
      <w:r w:rsidRPr="00461957">
        <w:t>- рабочие программы по предмету</w:t>
      </w:r>
      <w:r w:rsidR="00F0463F" w:rsidRPr="00461957">
        <w:t xml:space="preserve"> в соответствии с требованиями ФГОС</w:t>
      </w:r>
      <w:r w:rsidR="006512E6" w:rsidRPr="00461957">
        <w:t>. Учитель должен иметь утверждённые рабочие программы по предметам, модулям, дисциплинам для реализации образовательных программ</w:t>
      </w:r>
      <w:r w:rsidRPr="00461957">
        <w:t>;</w:t>
      </w:r>
    </w:p>
    <w:p w:rsidR="001F62E0" w:rsidRPr="001F62E0" w:rsidRDefault="001F62E0" w:rsidP="001F62E0">
      <w:pPr>
        <w:ind w:left="284" w:firstLine="425"/>
        <w:jc w:val="both"/>
      </w:pPr>
      <w:r w:rsidRPr="00461957">
        <w:t>- инструкции по технике безопасности</w:t>
      </w:r>
      <w:r w:rsidRPr="001F62E0">
        <w:t xml:space="preserve"> в закрепленном помещении и пересматривает их при изменении технической оснащенности, но не реже 1 раза в 5 лет;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инструкции для учащихся по проведению лабораторных и практических работ;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lastRenderedPageBreak/>
        <w:t>4.8. консультирует: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учащихся по преподаваемому предмету;</w:t>
      </w:r>
    </w:p>
    <w:p w:rsidR="00E86BBA" w:rsidRPr="00866A9B" w:rsidRDefault="00E86BBA" w:rsidP="00E86BBA">
      <w:pPr>
        <w:widowControl w:val="0"/>
        <w:autoSpaceDE w:val="0"/>
        <w:autoSpaceDN w:val="0"/>
        <w:adjustRightInd w:val="0"/>
        <w:ind w:left="284" w:firstLine="425"/>
        <w:jc w:val="both"/>
        <w:rPr>
          <w:bCs/>
        </w:rPr>
      </w:pPr>
      <w:r w:rsidRPr="00866A9B">
        <w:rPr>
          <w:bCs/>
        </w:rPr>
        <w:t>4.9. оценивает:</w:t>
      </w:r>
    </w:p>
    <w:p w:rsidR="00E86BBA" w:rsidRPr="00866A9B" w:rsidRDefault="00E86BBA" w:rsidP="00E86BBA">
      <w:pPr>
        <w:widowControl w:val="0"/>
        <w:autoSpaceDE w:val="0"/>
        <w:autoSpaceDN w:val="0"/>
        <w:adjustRightInd w:val="0"/>
        <w:ind w:left="284" w:firstLine="425"/>
        <w:jc w:val="both"/>
      </w:pPr>
      <w:r w:rsidRPr="00552440">
        <w:t>- текущее и итоговое качество знаний учащихся по преподаваемым предметам;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4.10. обеспечивает: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достижение и подтверждение учащимися уровней образования (образовательных цензов);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особую поддержку одаренным и талантливым учащимся, а также учащимся, имеющим отклонения в развитии;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проведение учебных занятий, с опорой на достижения в области педагогической и психологической наук, возрастной психологии и школьной гигиены, а также современные информационные технологий и методики обучения;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</w:t>
      </w:r>
      <w:r w:rsidR="00816184">
        <w:t xml:space="preserve"> </w:t>
      </w:r>
      <w:r w:rsidRPr="001F62E0">
        <w:t>выполнение учебных программ, организуя и поддерживая разнообразные виды деятельности учащихся, ориентируясь на их личность;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развитие мотивации учащихся, их познавательных интересов, способностей;</w:t>
      </w:r>
    </w:p>
    <w:p w:rsidR="001F62E0" w:rsidRPr="001F62E0" w:rsidRDefault="001F62E0" w:rsidP="001F62E0">
      <w:pPr>
        <w:ind w:left="284" w:firstLine="425"/>
        <w:jc w:val="both"/>
      </w:pPr>
      <w:r w:rsidRPr="001F62E0">
        <w:t xml:space="preserve">- связь </w:t>
      </w:r>
      <w:proofErr w:type="gramStart"/>
      <w:r w:rsidRPr="001F62E0">
        <w:t>обучения по предмету</w:t>
      </w:r>
      <w:proofErr w:type="gramEnd"/>
      <w:r w:rsidRPr="001F62E0">
        <w:t xml:space="preserve"> (курсу, программе) с практикой, обсуждение с учащимися актуальных событий современности;</w:t>
      </w:r>
    </w:p>
    <w:p w:rsidR="001F62E0" w:rsidRPr="001F62E0" w:rsidRDefault="001F62E0" w:rsidP="001F62E0">
      <w:pPr>
        <w:ind w:left="284" w:firstLine="425"/>
        <w:jc w:val="both"/>
      </w:pPr>
      <w:r w:rsidRPr="00461957">
        <w:t>- своевременное составление установленной отчетной документац</w:t>
      </w:r>
      <w:proofErr w:type="gramStart"/>
      <w:r w:rsidRPr="00461957">
        <w:t>ии и ее</w:t>
      </w:r>
      <w:proofErr w:type="gramEnd"/>
      <w:r w:rsidRPr="00461957">
        <w:t xml:space="preserve"> представление непосредственным руководителям;</w:t>
      </w:r>
    </w:p>
    <w:p w:rsidR="00E86BBA" w:rsidRPr="00461957" w:rsidRDefault="00E86BBA" w:rsidP="00E86BBA">
      <w:pPr>
        <w:widowControl w:val="0"/>
        <w:autoSpaceDE w:val="0"/>
        <w:autoSpaceDN w:val="0"/>
        <w:adjustRightInd w:val="0"/>
        <w:ind w:left="284" w:firstLine="425"/>
        <w:jc w:val="both"/>
      </w:pPr>
      <w:r w:rsidRPr="00134363">
        <w:t>-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</w:t>
      </w:r>
      <w:r w:rsidR="00552440" w:rsidRPr="00134363">
        <w:t xml:space="preserve">, </w:t>
      </w:r>
      <w:r w:rsidRPr="00134363">
        <w:t>ведение электронных форм документации,</w:t>
      </w:r>
      <w:r w:rsidR="00552440" w:rsidRPr="00134363">
        <w:t xml:space="preserve"> в соответствии с Регламентом ведения электронного журнала успеваемости учащихся</w:t>
      </w:r>
      <w:r w:rsidRPr="00134363">
        <w:t>;</w:t>
      </w:r>
      <w:bookmarkStart w:id="0" w:name="_GoBack"/>
      <w:bookmarkEnd w:id="0"/>
    </w:p>
    <w:p w:rsidR="001F62E0" w:rsidRPr="001F62E0" w:rsidRDefault="001F62E0" w:rsidP="001F62E0">
      <w:pPr>
        <w:ind w:left="284" w:firstLine="425"/>
        <w:jc w:val="both"/>
      </w:pPr>
      <w:r w:rsidRPr="00461957">
        <w:t>- связь с родителями (законными представителями) учащихся;</w:t>
      </w:r>
    </w:p>
    <w:p w:rsidR="001F62E0" w:rsidRPr="001F62E0" w:rsidRDefault="001F62E0" w:rsidP="001F62E0">
      <w:pPr>
        <w:ind w:left="284" w:firstLine="425"/>
        <w:jc w:val="both"/>
      </w:pPr>
      <w:r w:rsidRPr="001F62E0">
        <w:t xml:space="preserve">- оценку эффективности и результатов </w:t>
      </w:r>
      <w:proofErr w:type="gramStart"/>
      <w:r w:rsidRPr="001F62E0">
        <w:t>обучения учащихся по предмету</w:t>
      </w:r>
      <w:proofErr w:type="gramEnd"/>
      <w:r w:rsidRPr="001F62E0"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1F62E0" w:rsidRPr="001F62E0" w:rsidRDefault="001F62E0" w:rsidP="001F62E0">
      <w:pPr>
        <w:ind w:left="284" w:firstLine="425"/>
        <w:jc w:val="both"/>
      </w:pPr>
      <w:r w:rsidRPr="001F62E0">
        <w:t xml:space="preserve">- использование в своей деятельности компьютерных технологий, в </w:t>
      </w:r>
      <w:proofErr w:type="spellStart"/>
      <w:r w:rsidRPr="001F62E0">
        <w:t>т.ч</w:t>
      </w:r>
      <w:proofErr w:type="spellEnd"/>
      <w:r w:rsidRPr="001F62E0">
        <w:t>. текстовых редакторов и электронных таблиц;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соблюд</w:t>
      </w:r>
      <w:r w:rsidR="00BA0833">
        <w:t>ение</w:t>
      </w:r>
      <w:r w:rsidRPr="001F62E0">
        <w:t xml:space="preserve"> прав и свобод учащихся;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уважение человеческого достоинства, чести и репутации учащихся;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поддержание учебной дисциплины, режима посещения занятий;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охрану жизни и здоровья учащихся во время образовательного процесса;</w:t>
      </w:r>
    </w:p>
    <w:p w:rsidR="001F62E0" w:rsidRPr="001F62E0" w:rsidRDefault="001F62E0" w:rsidP="001F62E0">
      <w:pPr>
        <w:ind w:left="284" w:firstLine="425"/>
        <w:jc w:val="both"/>
      </w:pPr>
      <w:r w:rsidRPr="001F62E0">
        <w:t xml:space="preserve">- своевременное проведение инструктажа </w:t>
      </w:r>
      <w:proofErr w:type="gramStart"/>
      <w:r w:rsidRPr="001F62E0">
        <w:t>обучающихся</w:t>
      </w:r>
      <w:proofErr w:type="gramEnd"/>
      <w:r w:rsidRPr="001F62E0">
        <w:t xml:space="preserve"> по технике безопасности в закрепленном помещении и его регистрацию в журнале;</w:t>
      </w:r>
    </w:p>
    <w:p w:rsidR="001F62E0" w:rsidRPr="00461957" w:rsidRDefault="001F62E0" w:rsidP="001F62E0">
      <w:pPr>
        <w:ind w:left="284" w:firstLine="425"/>
        <w:jc w:val="both"/>
      </w:pPr>
      <w:r w:rsidRPr="00461957">
        <w:t>- выполнение правил охраны труда и пожарной безопасности;</w:t>
      </w:r>
    </w:p>
    <w:p w:rsidR="001F62E0" w:rsidRPr="00461957" w:rsidRDefault="001F62E0" w:rsidP="001F62E0">
      <w:pPr>
        <w:ind w:left="284" w:firstLine="425"/>
        <w:jc w:val="both"/>
      </w:pPr>
      <w:r w:rsidRPr="00461957">
        <w:t>-</w:t>
      </w:r>
      <w:r w:rsidR="00816184">
        <w:t xml:space="preserve"> </w:t>
      </w:r>
      <w:r w:rsidRPr="00461957">
        <w:t>своевременную и качественную паспортизацию учебного кабинета или другого закрепленного за ним помещения</w:t>
      </w:r>
      <w:r w:rsidR="00461957" w:rsidRPr="00461957">
        <w:t xml:space="preserve"> (учитель, заведующий кабинетом)</w:t>
      </w:r>
      <w:r w:rsidRPr="00461957">
        <w:t>;</w:t>
      </w:r>
    </w:p>
    <w:p w:rsidR="001F62E0" w:rsidRPr="001F62E0" w:rsidRDefault="001F62E0" w:rsidP="001F62E0">
      <w:pPr>
        <w:ind w:left="284" w:firstLine="425"/>
        <w:jc w:val="both"/>
      </w:pPr>
      <w:r w:rsidRPr="00461957">
        <w:t>- 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4.11. предоставляет возможность:</w:t>
      </w:r>
    </w:p>
    <w:p w:rsidR="001F62E0" w:rsidRPr="001F62E0" w:rsidRDefault="001F62E0" w:rsidP="001F62E0">
      <w:pPr>
        <w:ind w:left="284" w:firstLine="425"/>
        <w:jc w:val="both"/>
      </w:pPr>
      <w:r w:rsidRPr="001F62E0">
        <w:t>- администрации и 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1F62E0" w:rsidRPr="001F62E0" w:rsidRDefault="001F62E0" w:rsidP="001F62E0">
      <w:pPr>
        <w:ind w:left="284" w:firstLine="425"/>
        <w:jc w:val="both"/>
        <w:rPr>
          <w:bCs/>
        </w:rPr>
      </w:pPr>
      <w:r w:rsidRPr="001F62E0">
        <w:rPr>
          <w:bCs/>
        </w:rPr>
        <w:t>4.12. принимает участие в работе:</w:t>
      </w:r>
    </w:p>
    <w:p w:rsidR="001F62E0" w:rsidRPr="001F62E0" w:rsidRDefault="001F62E0" w:rsidP="001F62E0">
      <w:pPr>
        <w:ind w:left="284" w:firstLine="425"/>
        <w:jc w:val="both"/>
      </w:pPr>
      <w:r w:rsidRPr="001F62E0">
        <w:lastRenderedPageBreak/>
        <w:t>- Педагогического совета школы, методического объединения и т.п. (не менее трех часов в месяц).</w:t>
      </w:r>
    </w:p>
    <w:p w:rsidR="001F62E0" w:rsidRPr="001F62E0" w:rsidRDefault="001F62E0" w:rsidP="001F62E0">
      <w:pPr>
        <w:ind w:left="284" w:firstLine="425"/>
        <w:jc w:val="both"/>
      </w:pPr>
      <w:r w:rsidRPr="001F62E0">
        <w:rPr>
          <w:bCs/>
        </w:rPr>
        <w:t>4.13. организует и контролирует</w:t>
      </w:r>
      <w:r w:rsidRPr="001F62E0">
        <w:t xml:space="preserve"> взаимодействие в АИС «Сетевой город» между участниками образовательного процесса. 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jc w:val="both"/>
      </w:pPr>
    </w:p>
    <w:p w:rsidR="003751CA" w:rsidRPr="00AE4D86" w:rsidRDefault="003751CA" w:rsidP="001F62E0">
      <w:pPr>
        <w:numPr>
          <w:ilvl w:val="0"/>
          <w:numId w:val="1"/>
        </w:numPr>
        <w:autoSpaceDE w:val="0"/>
        <w:autoSpaceDN w:val="0"/>
        <w:adjustRightInd w:val="0"/>
        <w:ind w:left="284" w:firstLine="425"/>
        <w:jc w:val="center"/>
        <w:rPr>
          <w:b/>
          <w:bCs/>
        </w:rPr>
      </w:pPr>
      <w:r w:rsidRPr="00AE4D86">
        <w:rPr>
          <w:b/>
          <w:bCs/>
        </w:rPr>
        <w:t>Права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rPr>
          <w:bCs/>
        </w:rPr>
      </w:pPr>
    </w:p>
    <w:p w:rsidR="001F62E0" w:rsidRPr="00665F0C" w:rsidRDefault="001F62E0" w:rsidP="001F62E0">
      <w:pPr>
        <w:ind w:left="284" w:firstLine="425"/>
        <w:jc w:val="both"/>
      </w:pPr>
      <w:r w:rsidRPr="00665F0C">
        <w:t>Учитель имеет право: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5.1. выбирать: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 xml:space="preserve">- обоснованно и использовать при работе с учащимися программы и учебно-методическое обеспечение, включая цифровые образовательные ресурсы из числа, </w:t>
      </w:r>
      <w:proofErr w:type="gramStart"/>
      <w:r w:rsidRPr="00665F0C">
        <w:t>утвержденных</w:t>
      </w:r>
      <w:proofErr w:type="gramEnd"/>
      <w:r w:rsidRPr="00665F0C">
        <w:t xml:space="preserve"> школой;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систему промежуточной аттестации учащихся из числа, утвержденных школой;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5.2. давать: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обязательные распоряжения ученикам во время занятий;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5.3. привлекать: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 xml:space="preserve">- к дисциплинарной ответственности </w:t>
      </w:r>
      <w:proofErr w:type="gramStart"/>
      <w:r w:rsidRPr="00665F0C">
        <w:t>обучающихся</w:t>
      </w:r>
      <w:proofErr w:type="gramEnd"/>
      <w:r w:rsidRPr="00665F0C">
        <w:t xml:space="preserve"> за проступки, </w:t>
      </w:r>
      <w:proofErr w:type="spellStart"/>
      <w:r w:rsidRPr="00665F0C">
        <w:t>дезорганизующие</w:t>
      </w:r>
      <w:proofErr w:type="spellEnd"/>
      <w:r w:rsidRPr="00665F0C">
        <w:t xml:space="preserve"> учебно-воспитательный процесс;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5.4. принимать участие: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в разработке учебного плана и образовательной программы;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в принятии решений Педагогического совета и любых других школьных коллегиальных органов управления;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5.5. вносить предложения: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 начале, прекращении или приостановлении конкретных методических, воспитательных или инновационных проектов;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по совершенствованию учебно-воспитательной, экспериментальной и методической работы;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5.6. запрашивать: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5.7. приглашать: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учащихся, Устава школы;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5.8. требовать: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от учащихся соблюдения Правил поведения для учащихся, выполнения Устава школы;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от любых посторонних лиц покинуть закрепленное за ним помещение, если на посещение не было дано разрешение администрации;</w:t>
      </w:r>
    </w:p>
    <w:p w:rsidR="001F62E0" w:rsidRPr="00665F0C" w:rsidRDefault="001F62E0" w:rsidP="001F62E0">
      <w:pPr>
        <w:ind w:left="284" w:firstLine="425"/>
        <w:jc w:val="both"/>
        <w:rPr>
          <w:bCs/>
        </w:rPr>
      </w:pPr>
      <w:r w:rsidRPr="00665F0C">
        <w:rPr>
          <w:bCs/>
        </w:rPr>
        <w:t>5.9. повышать:</w:t>
      </w:r>
    </w:p>
    <w:p w:rsidR="001F62E0" w:rsidRPr="00665F0C" w:rsidRDefault="001F62E0" w:rsidP="001F62E0">
      <w:pPr>
        <w:ind w:left="284" w:firstLine="425"/>
        <w:jc w:val="both"/>
      </w:pPr>
      <w:r w:rsidRPr="00665F0C">
        <w:t>- свою квалификацию.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jc w:val="both"/>
        <w:rPr>
          <w:b/>
          <w:bCs/>
        </w:rPr>
      </w:pPr>
    </w:p>
    <w:p w:rsidR="003751CA" w:rsidRPr="00AE4D86" w:rsidRDefault="003751CA" w:rsidP="001F62E0">
      <w:pPr>
        <w:numPr>
          <w:ilvl w:val="0"/>
          <w:numId w:val="1"/>
        </w:numPr>
        <w:autoSpaceDE w:val="0"/>
        <w:autoSpaceDN w:val="0"/>
        <w:adjustRightInd w:val="0"/>
        <w:ind w:left="284" w:firstLine="425"/>
        <w:jc w:val="center"/>
        <w:rPr>
          <w:b/>
          <w:bCs/>
        </w:rPr>
      </w:pPr>
      <w:r w:rsidRPr="00AE4D86">
        <w:rPr>
          <w:b/>
          <w:bCs/>
        </w:rPr>
        <w:t>Ответственность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rPr>
          <w:bCs/>
        </w:rPr>
      </w:pP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6.1.</w:t>
      </w:r>
      <w:r w:rsidRPr="00665F0C">
        <w:t xml:space="preserve"> </w:t>
      </w:r>
      <w:proofErr w:type="gramStart"/>
      <w:r w:rsidRPr="00665F0C"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</w:t>
      </w:r>
      <w:proofErr w:type="gramEnd"/>
      <w:r w:rsidRPr="00665F0C"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6.2.</w:t>
      </w:r>
      <w:r w:rsidRPr="00665F0C">
        <w:t xml:space="preserve"> </w:t>
      </w:r>
      <w:proofErr w:type="gramStart"/>
      <w:r w:rsidRPr="00665F0C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</w:t>
      </w:r>
      <w:r w:rsidRPr="00665F0C">
        <w:lastRenderedPageBreak/>
        <w:t>от занимаемой должности в соответствии с трудовым законодательством и Законом «Об образовании</w:t>
      </w:r>
      <w:r w:rsidR="00F0463F">
        <w:t xml:space="preserve"> в </w:t>
      </w:r>
      <w:r w:rsidR="00F0463F" w:rsidRPr="00665F0C">
        <w:t>Российской Федерации</w:t>
      </w:r>
      <w:r w:rsidRPr="00665F0C">
        <w:t>».</w:t>
      </w:r>
      <w:proofErr w:type="gramEnd"/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6.3.</w:t>
      </w:r>
      <w:r w:rsidRPr="00665F0C"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6.4.</w:t>
      </w:r>
      <w:r w:rsidRPr="00665F0C"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jc w:val="both"/>
        <w:rPr>
          <w:bCs/>
        </w:rPr>
      </w:pPr>
    </w:p>
    <w:p w:rsidR="003751CA" w:rsidRPr="00AE4D86" w:rsidRDefault="003751CA" w:rsidP="001F62E0">
      <w:pPr>
        <w:numPr>
          <w:ilvl w:val="0"/>
          <w:numId w:val="1"/>
        </w:numPr>
        <w:autoSpaceDE w:val="0"/>
        <w:autoSpaceDN w:val="0"/>
        <w:adjustRightInd w:val="0"/>
        <w:ind w:left="284" w:firstLine="425"/>
        <w:jc w:val="center"/>
        <w:rPr>
          <w:b/>
          <w:bCs/>
        </w:rPr>
      </w:pPr>
      <w:r w:rsidRPr="00AE4D86">
        <w:rPr>
          <w:b/>
          <w:bCs/>
        </w:rPr>
        <w:t>Взаимоотношения. Связи по должности</w:t>
      </w:r>
    </w:p>
    <w:p w:rsidR="003751CA" w:rsidRPr="00AE4D86" w:rsidRDefault="003751CA" w:rsidP="001F62E0">
      <w:pPr>
        <w:autoSpaceDE w:val="0"/>
        <w:autoSpaceDN w:val="0"/>
        <w:adjustRightInd w:val="0"/>
        <w:ind w:left="284" w:firstLine="425"/>
        <w:jc w:val="center"/>
        <w:rPr>
          <w:bCs/>
        </w:rPr>
      </w:pPr>
    </w:p>
    <w:p w:rsidR="001F62E0" w:rsidRPr="00665F0C" w:rsidRDefault="001F62E0" w:rsidP="001F62E0">
      <w:pPr>
        <w:ind w:left="284" w:firstLine="425"/>
        <w:jc w:val="both"/>
      </w:pPr>
      <w:r w:rsidRPr="00665F0C">
        <w:t>Учитель: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7.1.</w:t>
      </w:r>
      <w:r w:rsidRPr="00665F0C">
        <w:t xml:space="preserve"> работает в соответствии с нагрузкой по расписанию, утвержденному директором школы;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7.2.</w:t>
      </w:r>
      <w:r w:rsidRPr="00665F0C">
        <w:t xml:space="preserve"> 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7.3.</w:t>
      </w:r>
      <w:r w:rsidRPr="00665F0C">
        <w:t xml:space="preserve">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 (полугодия);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7.4.</w:t>
      </w:r>
      <w:r w:rsidRPr="00665F0C">
        <w:t xml:space="preserve">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7.5.</w:t>
      </w:r>
      <w:r w:rsidRPr="00665F0C">
        <w:t xml:space="preserve"> систематически обменивается информацией по вопросам, входящим в свою компетенцию с другими педагогами;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7.6.</w:t>
      </w:r>
      <w:r w:rsidRPr="00665F0C">
        <w:t xml:space="preserve"> 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1F62E0" w:rsidRPr="00665F0C" w:rsidRDefault="001F62E0" w:rsidP="001F62E0">
      <w:pPr>
        <w:ind w:left="284" w:firstLine="425"/>
        <w:jc w:val="both"/>
      </w:pPr>
      <w:r w:rsidRPr="00665F0C">
        <w:rPr>
          <w:bCs/>
        </w:rPr>
        <w:t>7.7.</w:t>
      </w:r>
      <w:r w:rsidRPr="00665F0C">
        <w:t xml:space="preserve">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464CA6" w:rsidRDefault="00464CA6" w:rsidP="001F62E0">
      <w:pPr>
        <w:autoSpaceDE w:val="0"/>
        <w:autoSpaceDN w:val="0"/>
        <w:adjustRightInd w:val="0"/>
        <w:ind w:left="284" w:firstLine="425"/>
        <w:jc w:val="both"/>
      </w:pPr>
    </w:p>
    <w:sectPr w:rsidR="00464CA6" w:rsidSect="003751C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B" w:rsidRDefault="001E22AB" w:rsidP="008C6ACC">
      <w:r>
        <w:separator/>
      </w:r>
    </w:p>
  </w:endnote>
  <w:endnote w:type="continuationSeparator" w:id="0">
    <w:p w:rsidR="001E22AB" w:rsidRDefault="001E22AB" w:rsidP="008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345665"/>
      <w:docPartObj>
        <w:docPartGallery w:val="Page Numbers (Bottom of Page)"/>
        <w:docPartUnique/>
      </w:docPartObj>
    </w:sdtPr>
    <w:sdtEndPr/>
    <w:sdtContent>
      <w:p w:rsidR="008C6ACC" w:rsidRDefault="008C6A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63">
          <w:rPr>
            <w:noProof/>
          </w:rPr>
          <w:t>5</w:t>
        </w:r>
        <w:r>
          <w:fldChar w:fldCharType="end"/>
        </w:r>
      </w:p>
    </w:sdtContent>
  </w:sdt>
  <w:p w:rsidR="008C6ACC" w:rsidRDefault="008C6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B" w:rsidRDefault="001E22AB" w:rsidP="008C6ACC">
      <w:r>
        <w:separator/>
      </w:r>
    </w:p>
  </w:footnote>
  <w:footnote w:type="continuationSeparator" w:id="0">
    <w:p w:rsidR="001E22AB" w:rsidRDefault="001E22AB" w:rsidP="008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544"/>
    <w:multiLevelType w:val="hybridMultilevel"/>
    <w:tmpl w:val="B744480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A"/>
    <w:rsid w:val="00134363"/>
    <w:rsid w:val="001E22AB"/>
    <w:rsid w:val="001F62E0"/>
    <w:rsid w:val="00263609"/>
    <w:rsid w:val="003751CA"/>
    <w:rsid w:val="00461957"/>
    <w:rsid w:val="00464CA6"/>
    <w:rsid w:val="004F1061"/>
    <w:rsid w:val="00552440"/>
    <w:rsid w:val="006512E6"/>
    <w:rsid w:val="006E2986"/>
    <w:rsid w:val="007167A8"/>
    <w:rsid w:val="00726D10"/>
    <w:rsid w:val="00782BAF"/>
    <w:rsid w:val="007B36BF"/>
    <w:rsid w:val="00816184"/>
    <w:rsid w:val="008C6ACC"/>
    <w:rsid w:val="00A1727A"/>
    <w:rsid w:val="00BA0833"/>
    <w:rsid w:val="00BF2682"/>
    <w:rsid w:val="00C3266C"/>
    <w:rsid w:val="00E86BBA"/>
    <w:rsid w:val="00ED1038"/>
    <w:rsid w:val="00F0463F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5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5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75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6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A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5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5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75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6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A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7</cp:revision>
  <cp:lastPrinted>2015-01-25T12:07:00Z</cp:lastPrinted>
  <dcterms:created xsi:type="dcterms:W3CDTF">2016-08-04T04:12:00Z</dcterms:created>
  <dcterms:modified xsi:type="dcterms:W3CDTF">2017-09-06T23:38:00Z</dcterms:modified>
</cp:coreProperties>
</file>